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Ind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48"/>
      </w:tblGrid>
      <w:tr w:rsidR="00283A26" w:rsidRPr="00283A26" w:rsidTr="00283A26">
        <w:trPr>
          <w:jc w:val="right"/>
        </w:trPr>
        <w:tc>
          <w:tcPr>
            <w:tcW w:w="5748" w:type="dxa"/>
          </w:tcPr>
          <w:p w:rsidR="00283A26" w:rsidRPr="00283A26" w:rsidRDefault="00283A26" w:rsidP="00283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A26">
              <w:rPr>
                <w:rFonts w:ascii="Times New Roman" w:hAnsi="Times New Roman" w:cs="Times New Roman"/>
                <w:sz w:val="24"/>
                <w:szCs w:val="24"/>
              </w:rPr>
              <w:t>Приложение N 1</w:t>
            </w:r>
          </w:p>
          <w:p w:rsidR="00283A26" w:rsidRPr="00283A26" w:rsidRDefault="00283A26" w:rsidP="00283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A26">
              <w:rPr>
                <w:rFonts w:ascii="Times New Roman" w:hAnsi="Times New Roman" w:cs="Times New Roman"/>
                <w:sz w:val="24"/>
                <w:szCs w:val="24"/>
              </w:rPr>
              <w:t>к Порядку</w:t>
            </w:r>
          </w:p>
          <w:p w:rsidR="00283A26" w:rsidRPr="00283A26" w:rsidRDefault="00283A26" w:rsidP="00283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A26">
              <w:rPr>
                <w:rFonts w:ascii="Times New Roman" w:hAnsi="Times New Roman" w:cs="Times New Roman"/>
                <w:sz w:val="24"/>
                <w:szCs w:val="24"/>
              </w:rPr>
              <w:t>проведения мониторинга и урегулирования</w:t>
            </w:r>
          </w:p>
          <w:p w:rsidR="00283A26" w:rsidRPr="00283A26" w:rsidRDefault="00283A26" w:rsidP="00283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A26">
              <w:rPr>
                <w:rFonts w:ascii="Times New Roman" w:hAnsi="Times New Roman" w:cs="Times New Roman"/>
                <w:sz w:val="24"/>
                <w:szCs w:val="24"/>
              </w:rPr>
              <w:t>дебиторской и кредиторской задолженности</w:t>
            </w:r>
          </w:p>
          <w:p w:rsidR="00283A26" w:rsidRPr="00283A26" w:rsidRDefault="00283A26" w:rsidP="00283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A26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муниципального района</w:t>
            </w:r>
          </w:p>
          <w:p w:rsidR="00283A26" w:rsidRPr="00283A26" w:rsidRDefault="00283A26" w:rsidP="00283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A26">
              <w:rPr>
                <w:rFonts w:ascii="Times New Roman" w:hAnsi="Times New Roman" w:cs="Times New Roman"/>
                <w:sz w:val="24"/>
                <w:szCs w:val="24"/>
              </w:rPr>
              <w:t>Кинельский Самарской области</w:t>
            </w:r>
          </w:p>
        </w:tc>
      </w:tr>
    </w:tbl>
    <w:p w:rsidR="00B4127A" w:rsidRDefault="00B4127A"/>
    <w:p w:rsidR="00283A26" w:rsidRDefault="00283A26" w:rsidP="00283A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A26">
        <w:rPr>
          <w:rFonts w:ascii="Times New Roman" w:hAnsi="Times New Roman" w:cs="Times New Roman"/>
          <w:b/>
          <w:sz w:val="24"/>
          <w:szCs w:val="24"/>
        </w:rPr>
        <w:t>Сведения по кредиторской задолженности на ________ 20___ года</w:t>
      </w:r>
    </w:p>
    <w:p w:rsidR="00283A26" w:rsidRDefault="00283A26" w:rsidP="00283A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6" w:type="dxa"/>
        <w:tblInd w:w="-64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1276"/>
        <w:gridCol w:w="1559"/>
        <w:gridCol w:w="1559"/>
        <w:gridCol w:w="1134"/>
        <w:gridCol w:w="1687"/>
        <w:gridCol w:w="1290"/>
        <w:gridCol w:w="1276"/>
        <w:gridCol w:w="2126"/>
        <w:gridCol w:w="2268"/>
      </w:tblGrid>
      <w:tr w:rsidR="00283A26" w:rsidRPr="00283A26" w:rsidTr="00283A26">
        <w:tc>
          <w:tcPr>
            <w:tcW w:w="851" w:type="dxa"/>
            <w:tcBorders>
              <w:top w:val="single" w:sz="4" w:space="0" w:color="auto"/>
            </w:tcBorders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Код счета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Наименование поставщика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Предмет муниципального контракта (контракта, договора)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Объем кредиторской задолженности по состоянию на 01.01.20__ г.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Объем просроченной кредиторской задолженности</w:t>
            </w:r>
          </w:p>
        </w:tc>
        <w:tc>
          <w:tcPr>
            <w:tcW w:w="1687" w:type="dxa"/>
            <w:tcBorders>
              <w:top w:val="single" w:sz="4" w:space="0" w:color="auto"/>
            </w:tcBorders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Источник финансирования (целевые средства вышестоящих бюджетов, средства местного бюджета, предпринимательская деятельность и т.д.)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Объем кредиторской задолженности по состоянию на отчетную дату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Объем просроченной кредиторской задолженности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Источник финансирования (целевые средства вышестоящих бюджетов, средства местного бюджета, предпринимательская деятельность и т.д.)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Проводимые мероприятия по снижению кредиторской задолженности</w:t>
            </w:r>
          </w:p>
        </w:tc>
      </w:tr>
      <w:tr w:rsidR="00283A26" w:rsidRPr="00283A26" w:rsidTr="00283A26">
        <w:tc>
          <w:tcPr>
            <w:tcW w:w="851" w:type="dxa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7" w:type="dxa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0" w:type="dxa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10</w:t>
            </w:r>
          </w:p>
        </w:tc>
      </w:tr>
      <w:tr w:rsidR="00283A26" w:rsidRPr="00283A26" w:rsidTr="00283A26">
        <w:tc>
          <w:tcPr>
            <w:tcW w:w="851" w:type="dxa"/>
            <w:vMerge w:val="restart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3A26" w:rsidRPr="00283A26" w:rsidTr="00283A26">
        <w:tc>
          <w:tcPr>
            <w:tcW w:w="851" w:type="dxa"/>
            <w:vMerge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итого по счету</w:t>
            </w: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0" w:type="dxa"/>
            <w:gridSpan w:val="4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3A26" w:rsidRPr="00283A26" w:rsidTr="00283A26">
        <w:tc>
          <w:tcPr>
            <w:tcW w:w="851" w:type="dxa"/>
            <w:vMerge w:val="restart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3A26" w:rsidRPr="00283A26" w:rsidTr="00283A26">
        <w:tc>
          <w:tcPr>
            <w:tcW w:w="851" w:type="dxa"/>
            <w:vMerge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3A26" w:rsidRPr="00283A26" w:rsidTr="00283A26">
        <w:tc>
          <w:tcPr>
            <w:tcW w:w="851" w:type="dxa"/>
            <w:vMerge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итого по счету</w:t>
            </w: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0" w:type="dxa"/>
            <w:gridSpan w:val="4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3A26" w:rsidRPr="00283A26" w:rsidTr="00283A26">
        <w:tc>
          <w:tcPr>
            <w:tcW w:w="851" w:type="dxa"/>
            <w:vMerge w:val="restart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3A26" w:rsidRPr="00283A26" w:rsidTr="00283A26">
        <w:trPr>
          <w:trHeight w:val="119"/>
        </w:trPr>
        <w:tc>
          <w:tcPr>
            <w:tcW w:w="851" w:type="dxa"/>
            <w:vMerge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3A26" w:rsidRPr="00283A26" w:rsidTr="00283A26">
        <w:tc>
          <w:tcPr>
            <w:tcW w:w="851" w:type="dxa"/>
            <w:vMerge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итого по счету</w:t>
            </w: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0" w:type="dxa"/>
            <w:gridSpan w:val="4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3A26" w:rsidRPr="00283A26" w:rsidTr="00283A26">
        <w:tc>
          <w:tcPr>
            <w:tcW w:w="3686" w:type="dxa"/>
            <w:gridSpan w:val="3"/>
          </w:tcPr>
          <w:p w:rsidR="00283A26" w:rsidRPr="00283A26" w:rsidRDefault="00283A26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A2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0" w:type="dxa"/>
            <w:gridSpan w:val="4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83A26" w:rsidRDefault="00283A26" w:rsidP="00283A2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50"/>
      </w:tblGrid>
      <w:tr w:rsidR="00283A26" w:rsidRPr="00283A26" w:rsidTr="00283A26">
        <w:tc>
          <w:tcPr>
            <w:tcW w:w="7150" w:type="dxa"/>
          </w:tcPr>
          <w:p w:rsidR="00283A26" w:rsidRPr="00283A26" w:rsidRDefault="00283A26" w:rsidP="006B3F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2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</w:t>
            </w:r>
          </w:p>
        </w:tc>
      </w:tr>
      <w:tr w:rsidR="00283A26" w:rsidRPr="00283A26" w:rsidTr="00283A26">
        <w:tc>
          <w:tcPr>
            <w:tcW w:w="7150" w:type="dxa"/>
          </w:tcPr>
          <w:p w:rsidR="00283A26" w:rsidRPr="00283A26" w:rsidRDefault="00283A26" w:rsidP="006B3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A26" w:rsidRPr="00283A26" w:rsidTr="00283A26">
        <w:tc>
          <w:tcPr>
            <w:tcW w:w="7150" w:type="dxa"/>
          </w:tcPr>
          <w:p w:rsidR="00283A26" w:rsidRPr="00283A26" w:rsidRDefault="00283A26" w:rsidP="006B3F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26">
              <w:rPr>
                <w:rFonts w:ascii="Times New Roman" w:hAnsi="Times New Roman" w:cs="Times New Roman"/>
                <w:sz w:val="24"/>
                <w:szCs w:val="24"/>
              </w:rPr>
              <w:t>Главный бухгалтер (уполномоченное лицо)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</w:t>
            </w:r>
          </w:p>
        </w:tc>
      </w:tr>
    </w:tbl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A26" w:rsidRDefault="00283A26" w:rsidP="00283A26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7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47"/>
      </w:tblGrid>
      <w:tr w:rsidR="00283A26" w:rsidRPr="00E35737" w:rsidTr="00E35737">
        <w:tc>
          <w:tcPr>
            <w:tcW w:w="5747" w:type="dxa"/>
          </w:tcPr>
          <w:p w:rsidR="00E35737" w:rsidRPr="00E35737" w:rsidRDefault="00E35737" w:rsidP="00E3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N 2</w:t>
            </w:r>
          </w:p>
          <w:p w:rsidR="00E35737" w:rsidRPr="00E35737" w:rsidRDefault="00E35737" w:rsidP="00E3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737">
              <w:rPr>
                <w:rFonts w:ascii="Times New Roman" w:hAnsi="Times New Roman" w:cs="Times New Roman"/>
                <w:sz w:val="24"/>
                <w:szCs w:val="24"/>
              </w:rPr>
              <w:t>к Порядку</w:t>
            </w:r>
          </w:p>
          <w:p w:rsidR="00E35737" w:rsidRPr="00E35737" w:rsidRDefault="00E35737" w:rsidP="00E3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737">
              <w:rPr>
                <w:rFonts w:ascii="Times New Roman" w:hAnsi="Times New Roman" w:cs="Times New Roman"/>
                <w:sz w:val="24"/>
                <w:szCs w:val="24"/>
              </w:rPr>
              <w:t>проведения мониторинга и урегулирования</w:t>
            </w:r>
          </w:p>
          <w:p w:rsidR="00E35737" w:rsidRPr="00E35737" w:rsidRDefault="00E35737" w:rsidP="00E3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737">
              <w:rPr>
                <w:rFonts w:ascii="Times New Roman" w:hAnsi="Times New Roman" w:cs="Times New Roman"/>
                <w:sz w:val="24"/>
                <w:szCs w:val="24"/>
              </w:rPr>
              <w:t>дебиторской и кредиторской задолженности</w:t>
            </w:r>
          </w:p>
          <w:p w:rsidR="00E35737" w:rsidRPr="00E35737" w:rsidRDefault="00E35737" w:rsidP="00E3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737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муниципального района</w:t>
            </w:r>
          </w:p>
          <w:p w:rsidR="00283A26" w:rsidRPr="00E35737" w:rsidRDefault="00E35737" w:rsidP="00E35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737">
              <w:rPr>
                <w:rFonts w:ascii="Times New Roman" w:hAnsi="Times New Roman" w:cs="Times New Roman"/>
                <w:sz w:val="24"/>
                <w:szCs w:val="24"/>
              </w:rPr>
              <w:t>Кинельский Самарской области</w:t>
            </w:r>
          </w:p>
        </w:tc>
      </w:tr>
    </w:tbl>
    <w:p w:rsidR="00283A26" w:rsidRDefault="00283A26" w:rsidP="00E35737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572" w:type="pct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4"/>
        <w:gridCol w:w="62"/>
        <w:gridCol w:w="1134"/>
        <w:gridCol w:w="1276"/>
        <w:gridCol w:w="1276"/>
        <w:gridCol w:w="1276"/>
        <w:gridCol w:w="1416"/>
        <w:gridCol w:w="851"/>
        <w:gridCol w:w="425"/>
        <w:gridCol w:w="1276"/>
        <w:gridCol w:w="1134"/>
        <w:gridCol w:w="1274"/>
        <w:gridCol w:w="65"/>
        <w:gridCol w:w="1210"/>
        <w:gridCol w:w="1135"/>
        <w:gridCol w:w="993"/>
        <w:gridCol w:w="24"/>
      </w:tblGrid>
      <w:tr w:rsidR="00E35737" w:rsidTr="00276995">
        <w:tc>
          <w:tcPr>
            <w:tcW w:w="12540" w:type="dxa"/>
            <w:gridSpan w:val="13"/>
          </w:tcPr>
          <w:p w:rsidR="00E35737" w:rsidRPr="00E35737" w:rsidRDefault="00E35737" w:rsidP="00E357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737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</w:t>
            </w:r>
            <w:r w:rsidRPr="00E35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737">
              <w:rPr>
                <w:rFonts w:ascii="Times New Roman" w:hAnsi="Times New Roman" w:cs="Times New Roman"/>
                <w:sz w:val="24"/>
                <w:szCs w:val="24"/>
              </w:rPr>
              <w:t>(ГРБС)</w:t>
            </w:r>
            <w:r w:rsidR="00276995" w:rsidRPr="00E35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995" w:rsidRPr="00E35737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</w:t>
            </w:r>
            <w:proofErr w:type="gramStart"/>
            <w:r w:rsidR="00276995" w:rsidRPr="00E3573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276995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</w:p>
        </w:tc>
        <w:tc>
          <w:tcPr>
            <w:tcW w:w="3362" w:type="dxa"/>
            <w:gridSpan w:val="4"/>
          </w:tcPr>
          <w:p w:rsidR="00E35737" w:rsidRDefault="00E35737" w:rsidP="006B3FB3">
            <w:pPr>
              <w:pStyle w:val="ConsPlusNormal"/>
              <w:jc w:val="both"/>
            </w:pPr>
          </w:p>
        </w:tc>
      </w:tr>
      <w:tr w:rsidR="00276995" w:rsidTr="0027699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</w:trPr>
        <w:tc>
          <w:tcPr>
            <w:tcW w:w="1137" w:type="dxa"/>
            <w:gridSpan w:val="2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Наименование мун</w:t>
            </w:r>
            <w:r w:rsidR="00276995">
              <w:rPr>
                <w:rFonts w:ascii="Times New Roman" w:hAnsi="Times New Roman" w:cs="Times New Roman"/>
                <w:szCs w:val="22"/>
              </w:rPr>
              <w:t>иципального заказчика (заказчик</w:t>
            </w:r>
            <w:r w:rsidRPr="00276995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134" w:type="dxa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Объем просроченной кредиторской задолженности</w:t>
            </w:r>
          </w:p>
        </w:tc>
        <w:tc>
          <w:tcPr>
            <w:tcW w:w="1276" w:type="dxa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Дата заключения муниципального контракта (договора и т.д.)</w:t>
            </w:r>
          </w:p>
        </w:tc>
        <w:tc>
          <w:tcPr>
            <w:tcW w:w="1276" w:type="dxa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Предмет муниципального контракта (контракта, договора)</w:t>
            </w:r>
          </w:p>
        </w:tc>
        <w:tc>
          <w:tcPr>
            <w:tcW w:w="1276" w:type="dxa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Срок действия муниципального контракта (контракта, договора)</w:t>
            </w:r>
          </w:p>
        </w:tc>
        <w:tc>
          <w:tcPr>
            <w:tcW w:w="1416" w:type="dxa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Источник финансирования (целевые средства вышестоящих бюджетов, средства местного бюджета, предпринимательская деятельность и т.д.)</w:t>
            </w:r>
          </w:p>
        </w:tc>
        <w:tc>
          <w:tcPr>
            <w:tcW w:w="1276" w:type="dxa"/>
            <w:gridSpan w:val="2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Условия оплаты (дата исполнения обязательств по оплате)</w:t>
            </w:r>
          </w:p>
        </w:tc>
        <w:tc>
          <w:tcPr>
            <w:tcW w:w="1276" w:type="dxa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Дата, с которой образовалась просроченная кредиторская задолженность</w:t>
            </w:r>
          </w:p>
        </w:tc>
        <w:tc>
          <w:tcPr>
            <w:tcW w:w="1134" w:type="dxa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Причины образования просроченной кредиторской задолженности</w:t>
            </w:r>
          </w:p>
        </w:tc>
        <w:tc>
          <w:tcPr>
            <w:tcW w:w="1274" w:type="dxa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 xml:space="preserve">Сведения о судебных </w:t>
            </w:r>
            <w:proofErr w:type="gramStart"/>
            <w:r w:rsidRPr="00276995">
              <w:rPr>
                <w:rFonts w:ascii="Times New Roman" w:hAnsi="Times New Roman" w:cs="Times New Roman"/>
                <w:szCs w:val="22"/>
              </w:rPr>
              <w:t>решениях</w:t>
            </w:r>
            <w:proofErr w:type="gramEnd"/>
            <w:r w:rsidRPr="00276995">
              <w:rPr>
                <w:rFonts w:ascii="Times New Roman" w:hAnsi="Times New Roman" w:cs="Times New Roman"/>
                <w:szCs w:val="22"/>
              </w:rPr>
              <w:t xml:space="preserve"> о взыскании просроченной кредиторской задолженности с муни</w:t>
            </w:r>
            <w:r w:rsidR="00276995">
              <w:rPr>
                <w:rFonts w:ascii="Times New Roman" w:hAnsi="Times New Roman" w:cs="Times New Roman"/>
                <w:szCs w:val="22"/>
              </w:rPr>
              <w:t>ципальных заказчиков (заказчиков</w:t>
            </w:r>
            <w:r w:rsidRPr="00276995">
              <w:rPr>
                <w:rFonts w:ascii="Times New Roman" w:hAnsi="Times New Roman" w:cs="Times New Roman"/>
                <w:szCs w:val="22"/>
              </w:rPr>
              <w:t>), стадии исполнения решения суда</w:t>
            </w:r>
          </w:p>
        </w:tc>
        <w:tc>
          <w:tcPr>
            <w:tcW w:w="1275" w:type="dxa"/>
            <w:gridSpan w:val="2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Сведения о примененных штрафных санкциях и дополнительных расходах бюджета в связи с несвоевременным исполнением муниципального контракта (контракта, договора), сведения о погашенной сумме просроченной кредиторской задолженности</w:t>
            </w:r>
          </w:p>
        </w:tc>
        <w:tc>
          <w:tcPr>
            <w:tcW w:w="1135" w:type="dxa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Информация о принятых мерах, направленных на погашение просроченной кредиторской задолженности</w:t>
            </w:r>
          </w:p>
        </w:tc>
        <w:tc>
          <w:tcPr>
            <w:tcW w:w="993" w:type="dxa"/>
          </w:tcPr>
          <w:p w:rsidR="00E35737" w:rsidRPr="00276995" w:rsidRDefault="00E35737" w:rsidP="006B3F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995">
              <w:rPr>
                <w:rFonts w:ascii="Times New Roman" w:hAnsi="Times New Roman" w:cs="Times New Roman"/>
                <w:szCs w:val="22"/>
              </w:rPr>
              <w:t>Планируемая дата погашения задолженности</w:t>
            </w:r>
          </w:p>
        </w:tc>
      </w:tr>
      <w:tr w:rsidR="00276995" w:rsidTr="0027699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</w:trPr>
        <w:tc>
          <w:tcPr>
            <w:tcW w:w="1137" w:type="dxa"/>
            <w:gridSpan w:val="2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134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6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6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6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416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6" w:type="dxa"/>
            <w:gridSpan w:val="2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6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134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4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5" w:type="dxa"/>
            <w:gridSpan w:val="2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135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993" w:type="dxa"/>
          </w:tcPr>
          <w:p w:rsidR="00E35737" w:rsidRDefault="00E35737" w:rsidP="006B3FB3">
            <w:pPr>
              <w:pStyle w:val="ConsPlusNormal"/>
            </w:pPr>
          </w:p>
        </w:tc>
      </w:tr>
      <w:tr w:rsidR="00276995" w:rsidTr="0027699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</w:trPr>
        <w:tc>
          <w:tcPr>
            <w:tcW w:w="1137" w:type="dxa"/>
            <w:gridSpan w:val="2"/>
          </w:tcPr>
          <w:p w:rsidR="00E35737" w:rsidRDefault="00E35737" w:rsidP="006B3FB3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1134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6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6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6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416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6" w:type="dxa"/>
            <w:gridSpan w:val="2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6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134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4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275" w:type="dxa"/>
            <w:gridSpan w:val="2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1135" w:type="dxa"/>
          </w:tcPr>
          <w:p w:rsidR="00E35737" w:rsidRDefault="00E35737" w:rsidP="006B3FB3">
            <w:pPr>
              <w:pStyle w:val="ConsPlusNormal"/>
            </w:pPr>
          </w:p>
        </w:tc>
        <w:tc>
          <w:tcPr>
            <w:tcW w:w="993" w:type="dxa"/>
          </w:tcPr>
          <w:p w:rsidR="00E35737" w:rsidRDefault="00E35737" w:rsidP="006B3FB3">
            <w:pPr>
              <w:pStyle w:val="ConsPlusNormal"/>
            </w:pPr>
          </w:p>
        </w:tc>
      </w:tr>
      <w:tr w:rsidR="00276995" w:rsidTr="00276995">
        <w:trPr>
          <w:gridBefore w:val="1"/>
          <w:gridAfter w:val="9"/>
          <w:wBefore w:w="1075" w:type="dxa"/>
          <w:wAfter w:w="7536" w:type="dxa"/>
        </w:trPr>
        <w:tc>
          <w:tcPr>
            <w:tcW w:w="7291" w:type="dxa"/>
            <w:gridSpan w:val="7"/>
          </w:tcPr>
          <w:p w:rsidR="00276995" w:rsidRDefault="00276995" w:rsidP="006B3F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995" w:rsidRDefault="00276995" w:rsidP="006B3F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995" w:rsidRPr="00276995" w:rsidRDefault="00276995" w:rsidP="006B3F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</w:t>
            </w:r>
          </w:p>
        </w:tc>
      </w:tr>
      <w:tr w:rsidR="00276995" w:rsidTr="00276995">
        <w:trPr>
          <w:gridBefore w:val="1"/>
          <w:gridAfter w:val="9"/>
          <w:wBefore w:w="1075" w:type="dxa"/>
          <w:wAfter w:w="7536" w:type="dxa"/>
        </w:trPr>
        <w:tc>
          <w:tcPr>
            <w:tcW w:w="7291" w:type="dxa"/>
            <w:gridSpan w:val="7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995" w:rsidTr="00276995">
        <w:trPr>
          <w:gridBefore w:val="1"/>
          <w:gridAfter w:val="9"/>
          <w:wBefore w:w="1075" w:type="dxa"/>
          <w:wAfter w:w="7536" w:type="dxa"/>
        </w:trPr>
        <w:tc>
          <w:tcPr>
            <w:tcW w:w="7291" w:type="dxa"/>
            <w:gridSpan w:val="7"/>
          </w:tcPr>
          <w:p w:rsidR="00276995" w:rsidRPr="00276995" w:rsidRDefault="00276995" w:rsidP="006B3F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Главный бухгалтер (уполномоченное лицо)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</w:t>
            </w:r>
          </w:p>
        </w:tc>
      </w:tr>
    </w:tbl>
    <w:p w:rsidR="00E35737" w:rsidRDefault="00E35737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995" w:rsidRDefault="00276995" w:rsidP="00E35737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7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47"/>
      </w:tblGrid>
      <w:tr w:rsidR="00276995" w:rsidTr="00276995">
        <w:tc>
          <w:tcPr>
            <w:tcW w:w="5747" w:type="dxa"/>
          </w:tcPr>
          <w:p w:rsidR="00276995" w:rsidRPr="00276995" w:rsidRDefault="00276995" w:rsidP="00276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N 3</w:t>
            </w:r>
          </w:p>
          <w:p w:rsidR="00276995" w:rsidRPr="00276995" w:rsidRDefault="00276995" w:rsidP="00276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к Порядку</w:t>
            </w:r>
          </w:p>
          <w:p w:rsidR="00276995" w:rsidRPr="00276995" w:rsidRDefault="00276995" w:rsidP="00276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проведения мониторинга и урегулирования</w:t>
            </w:r>
          </w:p>
          <w:p w:rsidR="00276995" w:rsidRPr="00276995" w:rsidRDefault="00276995" w:rsidP="00276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дебиторской и кредиторской задолженности</w:t>
            </w:r>
          </w:p>
          <w:p w:rsidR="00276995" w:rsidRPr="00276995" w:rsidRDefault="00276995" w:rsidP="00276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муниципального района</w:t>
            </w:r>
          </w:p>
          <w:p w:rsidR="00276995" w:rsidRDefault="00276995" w:rsidP="002769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Кинельский Самарской области</w:t>
            </w: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6"/>
        <w:gridCol w:w="2083"/>
        <w:gridCol w:w="2028"/>
        <w:gridCol w:w="1644"/>
        <w:gridCol w:w="1757"/>
      </w:tblGrid>
      <w:tr w:rsidR="00276995" w:rsidRPr="00276995" w:rsidTr="006B3FB3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276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Сведения по дебиторской задолженности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995" w:rsidRPr="00276995" w:rsidRDefault="00276995" w:rsidP="00276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(ГРБС)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276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</w:t>
            </w:r>
            <w:proofErr w:type="gramStart"/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995" w:rsidRPr="00276995" w:rsidRDefault="00276995" w:rsidP="00276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276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995" w:rsidRDefault="00276995" w:rsidP="00276995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1"/>
        <w:gridCol w:w="1057"/>
        <w:gridCol w:w="764"/>
        <w:gridCol w:w="446"/>
        <w:gridCol w:w="993"/>
        <w:gridCol w:w="420"/>
        <w:gridCol w:w="1000"/>
        <w:gridCol w:w="770"/>
        <w:gridCol w:w="757"/>
        <w:gridCol w:w="782"/>
        <w:gridCol w:w="1056"/>
        <w:gridCol w:w="1056"/>
        <w:gridCol w:w="957"/>
        <w:gridCol w:w="967"/>
        <w:gridCol w:w="1084"/>
        <w:gridCol w:w="875"/>
        <w:gridCol w:w="984"/>
      </w:tblGrid>
      <w:tr w:rsidR="00276995" w:rsidRPr="00276995" w:rsidTr="006B3FB3">
        <w:tc>
          <w:tcPr>
            <w:tcW w:w="567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7699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76995">
              <w:rPr>
                <w:rFonts w:ascii="Times New Roman" w:hAnsi="Times New Roman" w:cs="Times New Roman"/>
              </w:rPr>
              <w:t>/</w:t>
            </w:r>
            <w:proofErr w:type="spellStart"/>
            <w:r w:rsidRPr="0027699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80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Наименование муниципального учреждения</w:t>
            </w:r>
          </w:p>
        </w:tc>
        <w:tc>
          <w:tcPr>
            <w:tcW w:w="980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Контрагент (должник)</w:t>
            </w:r>
          </w:p>
        </w:tc>
        <w:tc>
          <w:tcPr>
            <w:tcW w:w="4527" w:type="dxa"/>
            <w:gridSpan w:val="5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Сумма дебиторской задолженности</w:t>
            </w:r>
          </w:p>
        </w:tc>
        <w:tc>
          <w:tcPr>
            <w:tcW w:w="850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Номер (контракта, договора)</w:t>
            </w:r>
          </w:p>
        </w:tc>
        <w:tc>
          <w:tcPr>
            <w:tcW w:w="907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Дата заключения (контракта, договора)</w:t>
            </w:r>
          </w:p>
        </w:tc>
        <w:tc>
          <w:tcPr>
            <w:tcW w:w="907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Предмет муниципального контракта (контракта, договора)</w:t>
            </w:r>
          </w:p>
        </w:tc>
        <w:tc>
          <w:tcPr>
            <w:tcW w:w="907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Срок действия муниципального контракта (контракта, договора)</w:t>
            </w:r>
          </w:p>
        </w:tc>
        <w:tc>
          <w:tcPr>
            <w:tcW w:w="980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Дата, с которой образовалась просроченная дебиторская задолженность</w:t>
            </w:r>
          </w:p>
        </w:tc>
        <w:tc>
          <w:tcPr>
            <w:tcW w:w="980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Причины образования просроченной дебиторской задолженности</w:t>
            </w:r>
          </w:p>
        </w:tc>
        <w:tc>
          <w:tcPr>
            <w:tcW w:w="3728" w:type="dxa"/>
            <w:gridSpan w:val="3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 xml:space="preserve">Принятые меры по снижению дебиторской задолженности </w:t>
            </w:r>
            <w:hyperlink w:anchor="P448">
              <w:r w:rsidRPr="0027699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276995" w:rsidRPr="00276995" w:rsidTr="006B3FB3">
        <w:trPr>
          <w:trHeight w:val="269"/>
        </w:trPr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80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в том числе основной долг (обязательство)</w:t>
            </w:r>
          </w:p>
        </w:tc>
        <w:tc>
          <w:tcPr>
            <w:tcW w:w="1830" w:type="dxa"/>
            <w:gridSpan w:val="2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в том числе сумма просроченной дебиторской задолженности</w:t>
            </w:r>
          </w:p>
        </w:tc>
        <w:tc>
          <w:tcPr>
            <w:tcW w:w="980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долг по пеням, неустойкам</w:t>
            </w: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76995" w:rsidRPr="00276995" w:rsidTr="006B3FB3">
        <w:trPr>
          <w:trHeight w:val="269"/>
        </w:trPr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 xml:space="preserve">Реквизиты обращений, запросов учреждений в ФССП, суды, органы ЗАГС (и другие органы) с указанием цели обращений (в т.ч. о возбуждении исполнительного производства, о ходе его), </w:t>
            </w:r>
            <w:r w:rsidRPr="00276995">
              <w:rPr>
                <w:rFonts w:ascii="Times New Roman" w:hAnsi="Times New Roman" w:cs="Times New Roman"/>
              </w:rPr>
              <w:lastRenderedPageBreak/>
              <w:t>N, дата</w:t>
            </w:r>
          </w:p>
        </w:tc>
        <w:tc>
          <w:tcPr>
            <w:tcW w:w="1134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lastRenderedPageBreak/>
              <w:t>Информация, полученная от ФССП, судов, органов ЗАГС (и других органов) с указанием краткого описания ответа, других документов (N, дата)</w:t>
            </w:r>
          </w:p>
        </w:tc>
        <w:tc>
          <w:tcPr>
            <w:tcW w:w="1120" w:type="dxa"/>
            <w:vMerge w:val="restart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Примечание (комментарии), иная информация по принятию мер по снижению дебиторской задолженности</w:t>
            </w:r>
          </w:p>
        </w:tc>
      </w:tr>
      <w:tr w:rsidR="00276995" w:rsidRPr="00276995" w:rsidTr="006B3FB3"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 xml:space="preserve">в том числе сумма сомнительной дебиторской задолженности, числящейся на </w:t>
            </w:r>
            <w:proofErr w:type="spellStart"/>
            <w:r w:rsidRPr="00276995">
              <w:rPr>
                <w:rFonts w:ascii="Times New Roman" w:hAnsi="Times New Roman" w:cs="Times New Roman"/>
              </w:rPr>
              <w:t>забалансовом</w:t>
            </w:r>
            <w:proofErr w:type="spellEnd"/>
            <w:r w:rsidRPr="00276995">
              <w:rPr>
                <w:rFonts w:ascii="Times New Roman" w:hAnsi="Times New Roman" w:cs="Times New Roman"/>
              </w:rPr>
              <w:t xml:space="preserve"> счете 04</w:t>
            </w: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76995" w:rsidRPr="00276995" w:rsidTr="006B3FB3">
        <w:tc>
          <w:tcPr>
            <w:tcW w:w="56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76995" w:rsidRPr="00276995" w:rsidTr="006B3FB3">
        <w:tc>
          <w:tcPr>
            <w:tcW w:w="56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76995" w:rsidRPr="00276995" w:rsidTr="006B3FB3">
        <w:tc>
          <w:tcPr>
            <w:tcW w:w="56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76995" w:rsidRPr="00276995" w:rsidTr="006B3FB3">
        <w:tc>
          <w:tcPr>
            <w:tcW w:w="56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76995" w:rsidRPr="00276995" w:rsidTr="006B3FB3">
        <w:tc>
          <w:tcPr>
            <w:tcW w:w="56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76995" w:rsidRPr="00276995" w:rsidTr="006B3FB3">
        <w:tc>
          <w:tcPr>
            <w:tcW w:w="56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69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76995" w:rsidRDefault="00276995" w:rsidP="00276995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56"/>
        <w:gridCol w:w="3506"/>
      </w:tblGrid>
      <w:tr w:rsidR="00276995" w:rsidRPr="00276995" w:rsidTr="006B3FB3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6B3F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995" w:rsidRPr="00276995" w:rsidTr="006B3FB3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995" w:rsidRPr="00276995" w:rsidTr="006B3FB3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6B3F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Главный бухгалтер (уполномоченное лицо)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</w:t>
            </w: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995" w:rsidRPr="00276995" w:rsidTr="006B3FB3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995" w:rsidRPr="00276995" w:rsidTr="006B3FB3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6B3F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9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</w:t>
            </w: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:rsidR="00276995" w:rsidRPr="00276995" w:rsidRDefault="00276995" w:rsidP="006B3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995" w:rsidRPr="00276995" w:rsidRDefault="00276995" w:rsidP="002769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6995" w:rsidRPr="00276995" w:rsidRDefault="00276995" w:rsidP="002769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995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6995" w:rsidRPr="00276995" w:rsidRDefault="00276995" w:rsidP="0027699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8"/>
      <w:bookmarkEnd w:id="0"/>
      <w:r w:rsidRPr="00276995">
        <w:rPr>
          <w:rFonts w:ascii="Times New Roman" w:hAnsi="Times New Roman" w:cs="Times New Roman"/>
          <w:sz w:val="24"/>
          <w:szCs w:val="24"/>
        </w:rPr>
        <w:t>&lt;*&gt; Информация должна быть заполнена по каждому контрагенту (должнику). Незаполненные строки не допускаются.</w:t>
      </w:r>
    </w:p>
    <w:p w:rsidR="00276995" w:rsidRPr="00276995" w:rsidRDefault="00276995" w:rsidP="002769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6995" w:rsidRPr="00276995" w:rsidRDefault="00276995" w:rsidP="002769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6995" w:rsidRDefault="00276995" w:rsidP="0027699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76995" w:rsidRDefault="00276995" w:rsidP="00276995"/>
    <w:p w:rsidR="00276995" w:rsidRPr="00276995" w:rsidRDefault="00276995" w:rsidP="0027699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6995" w:rsidRPr="00276995" w:rsidSect="00283A26">
      <w:pgSz w:w="16838" w:h="11909" w:orient="landscape"/>
      <w:pgMar w:top="709" w:right="1134" w:bottom="1135" w:left="1559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/>
  <w:rsids>
    <w:rsidRoot w:val="00283A26"/>
    <w:rsid w:val="00276995"/>
    <w:rsid w:val="00283A26"/>
    <w:rsid w:val="00412521"/>
    <w:rsid w:val="00566FA0"/>
    <w:rsid w:val="00801058"/>
    <w:rsid w:val="008A406C"/>
    <w:rsid w:val="00AB4626"/>
    <w:rsid w:val="00B4127A"/>
    <w:rsid w:val="00B813D7"/>
    <w:rsid w:val="00E35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3A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2026-06-22T08:44:00Z</dcterms:created>
  <dcterms:modified xsi:type="dcterms:W3CDTF">2026-06-22T09:04:00Z</dcterms:modified>
</cp:coreProperties>
</file>